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8D" w:rsidRDefault="001E1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UNITED STATES BANKRUPTCY COURT</w:t>
      </w:r>
    </w:p>
    <w:p w:rsidR="001E108D" w:rsidRDefault="001E1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NORTHERN DISTRICT OF OKLAHOMA</w:t>
      </w:r>
    </w:p>
    <w:p w:rsidR="001E108D" w:rsidRDefault="001E108D"/>
    <w:tbl>
      <w:tblPr>
        <w:tblW w:w="0" w:type="auto"/>
        <w:jc w:val="center"/>
        <w:tblLayout w:type="fixed"/>
        <w:tblCellMar>
          <w:left w:w="201" w:type="dxa"/>
          <w:right w:w="201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108D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E108D" w:rsidRDefault="001E108D">
            <w:pPr>
              <w:spacing w:line="120" w:lineRule="exact"/>
            </w:pPr>
          </w:p>
          <w:p w:rsidR="001E108D" w:rsidRDefault="001E108D">
            <w:pPr>
              <w:rPr>
                <w:b/>
                <w:bCs/>
              </w:rPr>
            </w:pPr>
            <w:r>
              <w:rPr>
                <w:b/>
                <w:bCs/>
              </w:rPr>
              <w:t>IN RE:</w:t>
            </w:r>
          </w:p>
          <w:p w:rsidR="001E108D" w:rsidRDefault="001E108D">
            <w:pPr>
              <w:rPr>
                <w:b/>
                <w:bCs/>
              </w:rPr>
            </w:pPr>
          </w:p>
          <w:p w:rsidR="001E108D" w:rsidRDefault="001E108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  <w:r w:rsidR="00801877">
              <w:rPr>
                <w:b/>
                <w:bCs/>
              </w:rPr>
              <w:t>_____</w:t>
            </w:r>
            <w:r>
              <w:rPr>
                <w:b/>
                <w:bCs/>
              </w:rPr>
              <w:t>___,</w:t>
            </w:r>
          </w:p>
          <w:p w:rsidR="00801877" w:rsidRDefault="00801877">
            <w:pPr>
              <w:spacing w:after="58"/>
              <w:rPr>
                <w:b/>
                <w:bCs/>
              </w:rPr>
            </w:pPr>
          </w:p>
          <w:p w:rsidR="001E108D" w:rsidRDefault="0080187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E108D">
              <w:rPr>
                <w:b/>
                <w:bCs/>
              </w:rPr>
              <w:t>Debtor(s).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E108D" w:rsidRDefault="001E108D">
            <w:pPr>
              <w:spacing w:line="120" w:lineRule="exact"/>
              <w:rPr>
                <w:b/>
                <w:bCs/>
              </w:rPr>
            </w:pPr>
          </w:p>
          <w:p w:rsidR="001E108D" w:rsidRDefault="001E108D">
            <w:pPr>
              <w:tabs>
                <w:tab w:val="center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E108D" w:rsidRDefault="001E108D">
            <w:pPr>
              <w:tabs>
                <w:tab w:val="left" w:pos="-1440"/>
                <w:tab w:val="left" w:pos="-720"/>
                <w:tab w:val="left" w:pos="15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Case No. __________</w:t>
            </w:r>
            <w:r w:rsidR="00801877">
              <w:rPr>
                <w:b/>
                <w:bCs/>
              </w:rPr>
              <w:t>-R</w:t>
            </w:r>
          </w:p>
          <w:p w:rsidR="001E108D" w:rsidRDefault="001E108D">
            <w:pPr>
              <w:tabs>
                <w:tab w:val="left" w:pos="-1440"/>
                <w:tab w:val="left" w:pos="-720"/>
                <w:tab w:val="left" w:pos="15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Chapter ____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1E108D" w:rsidRDefault="001E108D">
            <w:pPr>
              <w:tabs>
                <w:tab w:val="left" w:pos="-1440"/>
                <w:tab w:val="left" w:pos="-720"/>
                <w:tab w:val="left" w:pos="150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</w:rPr>
            </w:pPr>
          </w:p>
        </w:tc>
      </w:tr>
    </w:tbl>
    <w:p w:rsidR="001E108D" w:rsidRDefault="001E108D">
      <w:pPr>
        <w:tabs>
          <w:tab w:val="left" w:pos="-1440"/>
          <w:tab w:val="left" w:pos="-720"/>
          <w:tab w:val="left" w:pos="15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E108D" w:rsidRDefault="001E108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ab/>
      </w:r>
      <w:r>
        <w:rPr>
          <w:b/>
          <w:bCs/>
          <w:u w:val="single"/>
        </w:rPr>
        <w:t>MOTION TO REOPEN BANKRUPTCY CASE</w:t>
      </w:r>
    </w:p>
    <w:p w:rsidR="001E108D" w:rsidRDefault="001E108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</w:p>
    <w:p w:rsidR="001E108D" w:rsidRDefault="001E108D">
      <w:pPr>
        <w:tabs>
          <w:tab w:val="left" w:pos="-1099"/>
          <w:tab w:val="left" w:pos="-990"/>
          <w:tab w:val="left" w:pos="720"/>
        </w:tabs>
        <w:spacing w:line="480" w:lineRule="auto"/>
        <w:ind w:firstLine="720"/>
        <w:jc w:val="both"/>
      </w:pPr>
      <w:r>
        <w:t xml:space="preserve">____________________ hereby moves this Court for an order reopening the above-referenced bankruptcy case pursuant to 11 U.S.C. </w:t>
      </w:r>
      <w:r>
        <w:sym w:font="WP TypographicSymbols" w:char="0027"/>
      </w:r>
      <w:r>
        <w:t xml:space="preserve"> 350(b) and Bankruptcy Rule 5010 in order to _________________________________ [</w:t>
      </w:r>
      <w:r>
        <w:rPr>
          <w:i/>
          <w:iCs/>
        </w:rPr>
        <w:t>describe cause to reopen and/or relief to be sought]</w:t>
      </w:r>
      <w:r>
        <w:t>.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spacing w:line="480" w:lineRule="auto"/>
        <w:ind w:firstLine="720"/>
        <w:jc w:val="both"/>
      </w:pPr>
      <w:r>
        <w:t>1.  The Debtor(s) filed a voluntary bankruptcy petition under Chapter ___ on _______</w:t>
      </w:r>
      <w:proofErr w:type="gramStart"/>
      <w:r>
        <w:t>_ .</w:t>
      </w:r>
      <w:proofErr w:type="gramEnd"/>
    </w:p>
    <w:p w:rsidR="001E108D" w:rsidRDefault="001E108D">
      <w:pPr>
        <w:tabs>
          <w:tab w:val="left" w:pos="-1099"/>
          <w:tab w:val="left" w:pos="-990"/>
          <w:tab w:val="left" w:pos="720"/>
        </w:tabs>
        <w:spacing w:line="480" w:lineRule="auto"/>
        <w:ind w:firstLine="720"/>
        <w:jc w:val="both"/>
      </w:pPr>
      <w:r>
        <w:t>2.  The Debtor</w:t>
      </w:r>
      <w:r w:rsidR="00584A40">
        <w:t>(s)</w:t>
      </w:r>
      <w:r>
        <w:t xml:space="preserve"> received a discharge on _____________.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spacing w:line="480" w:lineRule="auto"/>
        <w:ind w:firstLine="720"/>
        <w:jc w:val="both"/>
      </w:pPr>
      <w:r>
        <w:t>3.  The bankruptcy case was closed on _____________.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spacing w:line="480" w:lineRule="auto"/>
        <w:ind w:firstLine="720"/>
        <w:jc w:val="both"/>
      </w:pPr>
      <w:r>
        <w:t xml:space="preserve">4. The movant seeks to file a _____________________________ </w:t>
      </w:r>
      <w:r>
        <w:rPr>
          <w:i/>
          <w:iCs/>
        </w:rPr>
        <w:t xml:space="preserve">[e.g., Motion to Avoid Judgment </w:t>
      </w:r>
      <w:proofErr w:type="gramStart"/>
      <w:r>
        <w:rPr>
          <w:i/>
          <w:iCs/>
        </w:rPr>
        <w:t>Lien  of</w:t>
      </w:r>
      <w:proofErr w:type="gramEnd"/>
      <w:r>
        <w:rPr>
          <w:i/>
          <w:iCs/>
        </w:rPr>
        <w:t xml:space="preserve"> __________________ ]</w:t>
      </w:r>
      <w:r>
        <w:t xml:space="preserve">. 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ind w:firstLine="720"/>
        <w:jc w:val="both"/>
      </w:pPr>
      <w:r>
        <w:rPr>
          <w:i/>
          <w:iCs/>
        </w:rPr>
        <w:t xml:space="preserve">[Note.  A motion to reopen a case shall contain a statement of the grounds for reopening the </w:t>
      </w:r>
      <w:proofErr w:type="gramStart"/>
      <w:r>
        <w:rPr>
          <w:i/>
          <w:iCs/>
        </w:rPr>
        <w:t>case,</w:t>
      </w:r>
      <w:r w:rsidR="00801877">
        <w:rPr>
          <w:i/>
          <w:iCs/>
        </w:rPr>
        <w:t xml:space="preserve"> </w:t>
      </w:r>
      <w:r>
        <w:rPr>
          <w:i/>
          <w:iCs/>
        </w:rPr>
        <w:t>but</w:t>
      </w:r>
      <w:proofErr w:type="gramEnd"/>
      <w:r>
        <w:rPr>
          <w:i/>
          <w:iCs/>
        </w:rPr>
        <w:t xml:space="preserve"> shall not contain a request for any other relief.  Requests for relief other than reopening, including relief based upon grounds for reopening the case, shall be made in separate motions or adversary proceedings.]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jc w:val="both"/>
      </w:pPr>
    </w:p>
    <w:p w:rsidR="001E108D" w:rsidRDefault="001E108D">
      <w:pPr>
        <w:tabs>
          <w:tab w:val="left" w:pos="-1099"/>
          <w:tab w:val="left" w:pos="-990"/>
          <w:tab w:val="left" w:pos="720"/>
        </w:tabs>
        <w:ind w:firstLine="720"/>
        <w:jc w:val="both"/>
      </w:pPr>
      <w:r>
        <w:t>WHEREFORE, movant respectfully requests that the Court enter an order reopening this bankruptcy case.</w:t>
      </w:r>
    </w:p>
    <w:p w:rsidR="001E108D" w:rsidRDefault="001E108D">
      <w:pPr>
        <w:tabs>
          <w:tab w:val="left" w:pos="-1099"/>
          <w:tab w:val="left" w:pos="-990"/>
          <w:tab w:val="left" w:pos="720"/>
        </w:tabs>
        <w:jc w:val="both"/>
      </w:pPr>
    </w:p>
    <w:p w:rsidR="001E108D" w:rsidRDefault="001E108D">
      <w:pPr>
        <w:tabs>
          <w:tab w:val="left" w:pos="-1099"/>
          <w:tab w:val="left" w:pos="-990"/>
          <w:tab w:val="left" w:pos="720"/>
        </w:tabs>
        <w:jc w:val="both"/>
      </w:pPr>
    </w:p>
    <w:p w:rsidR="00801877" w:rsidRPr="00B97FA7" w:rsidRDefault="00801877" w:rsidP="00801877">
      <w:pPr>
        <w:widowControl/>
        <w:tabs>
          <w:tab w:val="left" w:pos="-1080"/>
        </w:tabs>
        <w:ind w:firstLine="4320"/>
        <w:jc w:val="both"/>
        <w:rPr>
          <w:rFonts w:eastAsia="MingLiU-ExtB"/>
          <w:sz w:val="22"/>
          <w:szCs w:val="22"/>
        </w:rPr>
      </w:pPr>
      <w:r>
        <w:rPr>
          <w:rFonts w:eastAsia="MingLiU-ExtB"/>
          <w:sz w:val="22"/>
          <w:szCs w:val="22"/>
        </w:rPr>
        <w:t>_____________________________________________</w:t>
      </w:r>
    </w:p>
    <w:p w:rsidR="00801877" w:rsidRPr="00B97FA7" w:rsidRDefault="00801877" w:rsidP="00801877">
      <w:pPr>
        <w:widowControl/>
        <w:tabs>
          <w:tab w:val="left" w:pos="-1080"/>
        </w:tabs>
        <w:ind w:firstLine="4320"/>
        <w:jc w:val="both"/>
        <w:rPr>
          <w:rFonts w:eastAsia="MingLiU-ExtB"/>
        </w:rPr>
      </w:pPr>
      <w:r w:rsidRPr="00B97FA7">
        <w:rPr>
          <w:rFonts w:eastAsia="MingLiU-ExtB"/>
          <w:sz w:val="22"/>
          <w:szCs w:val="22"/>
        </w:rPr>
        <w:t xml:space="preserve">Attorney </w:t>
      </w:r>
      <w:r>
        <w:rPr>
          <w:rFonts w:eastAsia="MingLiU-ExtB"/>
          <w:sz w:val="22"/>
          <w:szCs w:val="22"/>
        </w:rPr>
        <w:t>Signature</w:t>
      </w:r>
    </w:p>
    <w:p w:rsidR="00801877" w:rsidRPr="00801877" w:rsidRDefault="00801877" w:rsidP="00801877">
      <w:pPr>
        <w:widowControl/>
        <w:tabs>
          <w:tab w:val="left" w:pos="-1080"/>
        </w:tabs>
        <w:ind w:firstLine="4320"/>
        <w:jc w:val="both"/>
        <w:rPr>
          <w:rFonts w:eastAsia="MingLiU-ExtB"/>
          <w:sz w:val="22"/>
          <w:szCs w:val="22"/>
        </w:rPr>
      </w:pPr>
      <w:r w:rsidRPr="00801877">
        <w:rPr>
          <w:rFonts w:eastAsia="MingLiU-ExtB"/>
          <w:sz w:val="22"/>
          <w:szCs w:val="22"/>
        </w:rPr>
        <w:t>[Insert Information Required by Local Rule 9004-1(C)]</w:t>
      </w:r>
    </w:p>
    <w:p w:rsidR="00801877" w:rsidRDefault="00801877" w:rsidP="00801877">
      <w:pPr>
        <w:tabs>
          <w:tab w:val="left" w:pos="-1099"/>
          <w:tab w:val="left" w:pos="-990"/>
          <w:tab w:val="left" w:pos="720"/>
        </w:tabs>
        <w:ind w:firstLine="4320"/>
        <w:jc w:val="both"/>
      </w:pPr>
    </w:p>
    <w:p w:rsidR="001E108D" w:rsidRDefault="001E108D" w:rsidP="00801877">
      <w:pPr>
        <w:tabs>
          <w:tab w:val="left" w:pos="-1099"/>
          <w:tab w:val="left" w:pos="-990"/>
          <w:tab w:val="left" w:pos="720"/>
        </w:tabs>
        <w:ind w:firstLine="4320"/>
        <w:jc w:val="both"/>
      </w:pPr>
      <w:r>
        <w:t>Attorney for Movant</w:t>
      </w:r>
    </w:p>
    <w:p w:rsidR="001E108D" w:rsidRDefault="001E108D">
      <w:pPr>
        <w:tabs>
          <w:tab w:val="left" w:pos="-1099"/>
          <w:tab w:val="left" w:pos="-990"/>
          <w:tab w:val="left" w:pos="720"/>
        </w:tabs>
      </w:pPr>
      <w:bookmarkStart w:id="0" w:name="_GoBack"/>
      <w:bookmarkEnd w:id="0"/>
    </w:p>
    <w:sectPr w:rsidR="001E108D" w:rsidSect="00801877">
      <w:footerReference w:type="default" r:id="rId6"/>
      <w:pgSz w:w="12240" w:h="15840"/>
      <w:pgMar w:top="1440" w:right="1440" w:bottom="1440" w:left="1440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8D" w:rsidRDefault="001E108D" w:rsidP="001E108D">
      <w:r>
        <w:separator/>
      </w:r>
    </w:p>
  </w:endnote>
  <w:endnote w:type="continuationSeparator" w:id="0">
    <w:p w:rsidR="001E108D" w:rsidRDefault="001E108D" w:rsidP="001E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8D" w:rsidRDefault="001E108D">
    <w:pPr>
      <w:spacing w:line="188" w:lineRule="exact"/>
    </w:pPr>
  </w:p>
  <w:p w:rsidR="001E108D" w:rsidRDefault="001E108D">
    <w:r>
      <w:rPr>
        <w:sz w:val="16"/>
        <w:szCs w:val="16"/>
      </w:rPr>
      <w:t xml:space="preserve">Rev. </w:t>
    </w:r>
    <w:r w:rsidR="00584A40">
      <w:rPr>
        <w:sz w:val="16"/>
        <w:szCs w:val="16"/>
      </w:rPr>
      <w:t>1</w:t>
    </w:r>
    <w:r>
      <w:rPr>
        <w:sz w:val="16"/>
        <w:szCs w:val="16"/>
      </w:rPr>
      <w:t>/201</w:t>
    </w:r>
    <w:r w:rsidR="00584A40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8D" w:rsidRDefault="001E108D" w:rsidP="001E108D">
      <w:r>
        <w:separator/>
      </w:r>
    </w:p>
  </w:footnote>
  <w:footnote w:type="continuationSeparator" w:id="0">
    <w:p w:rsidR="001E108D" w:rsidRDefault="001E108D" w:rsidP="001E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108D"/>
    <w:rsid w:val="001E108D"/>
    <w:rsid w:val="00584A40"/>
    <w:rsid w:val="008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B5028"/>
  <w14:defaultImageDpi w14:val="0"/>
  <w15:docId w15:val="{666FA238-A995-4434-ABF0-442156A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84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Nickels</dc:creator>
  <cp:keywords/>
  <dc:description/>
  <cp:lastModifiedBy>Brenda Nickels</cp:lastModifiedBy>
  <cp:revision>3</cp:revision>
  <dcterms:created xsi:type="dcterms:W3CDTF">2019-01-15T20:55:00Z</dcterms:created>
  <dcterms:modified xsi:type="dcterms:W3CDTF">2019-01-25T20:12:00Z</dcterms:modified>
</cp:coreProperties>
</file>